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84" w:rsidRDefault="003D7BF9">
      <w:r>
        <w:rPr>
          <w:rFonts w:ascii="Arial CYR" w:eastAsia="Times New Roman" w:hAnsi="Arial CYR" w:cs="Arial CYR"/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64896" behindDoc="0" locked="0" layoutInCell="1" allowOverlap="1" wp14:anchorId="2E885216" wp14:editId="3EC1E75D">
            <wp:simplePos x="0" y="0"/>
            <wp:positionH relativeFrom="column">
              <wp:posOffset>7409180</wp:posOffset>
            </wp:positionH>
            <wp:positionV relativeFrom="page">
              <wp:posOffset>6816725</wp:posOffset>
            </wp:positionV>
            <wp:extent cx="482600" cy="482600"/>
            <wp:effectExtent l="0" t="0" r="0" b="0"/>
            <wp:wrapNone/>
            <wp:docPr id="1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Е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2FD5BEAA" wp14:editId="36005E78">
            <wp:simplePos x="0" y="0"/>
            <wp:positionH relativeFrom="column">
              <wp:posOffset>5306060</wp:posOffset>
            </wp:positionH>
            <wp:positionV relativeFrom="page">
              <wp:posOffset>6614871</wp:posOffset>
            </wp:positionV>
            <wp:extent cx="1949902" cy="697001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 eltech-serv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902" cy="69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2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4734EBD9" wp14:editId="5448BDE5">
                <wp:simplePos x="0" y="0"/>
                <wp:positionH relativeFrom="page">
                  <wp:posOffset>218364</wp:posOffset>
                </wp:positionH>
                <wp:positionV relativeFrom="page">
                  <wp:posOffset>218364</wp:posOffset>
                </wp:positionV>
                <wp:extent cx="4932045" cy="7185546"/>
                <wp:effectExtent l="0" t="0" r="190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185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A5174" w:rsidRDefault="000A5174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678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РАДИОКАНАЛЬНЫЙ РЕЧЕВОЙ ОПОВЕЩАТЕЛЬ</w:t>
                            </w:r>
                            <w:r w:rsidR="00FF4A36"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04B80" w:rsidRPr="00FF4A36" w:rsidRDefault="00FF4A36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gramStart"/>
                            <w:r w:rsidRPr="00FF4A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С-Р</w:t>
                            </w:r>
                            <w:proofErr w:type="gramEnd"/>
                            <w:r w:rsidRPr="00FF4A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</w:t>
                            </w:r>
                            <w:r w:rsidR="000A517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АС</w:t>
                            </w:r>
                          </w:p>
                          <w:p w:rsidR="00FF4A36" w:rsidRPr="00FF4A36" w:rsidRDefault="00FF4A36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04B80" w:rsidRPr="00FF4A36" w:rsidRDefault="00C04B80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ПАСПОРТ</w:t>
                            </w:r>
                          </w:p>
                          <w:p w:rsidR="000F7DAD" w:rsidRPr="0050758A" w:rsidRDefault="000F7DAD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04B80" w:rsidRPr="0050758A" w:rsidRDefault="0050758A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0758A">
                              <w:rPr>
                                <w:rFonts w:ascii="Arial" w:eastAsia="Calibri" w:hAnsi="Arial" w:cs="Arial"/>
                                <w:snapToGrid/>
                                <w:sz w:val="14"/>
                                <w:szCs w:val="14"/>
                                <w:lang w:eastAsia="en-US"/>
                              </w:rPr>
                              <w:t xml:space="preserve">ОКПД </w:t>
                            </w:r>
                            <w:proofErr w:type="gramStart"/>
                            <w:r w:rsidRPr="0050758A">
                              <w:rPr>
                                <w:rFonts w:ascii="Arial" w:eastAsia="Calibri" w:hAnsi="Arial" w:cs="Arial"/>
                                <w:snapToGrid/>
                                <w:sz w:val="14"/>
                                <w:szCs w:val="14"/>
                                <w:lang w:eastAsia="en-US"/>
                              </w:rPr>
                              <w:t>2  26</w:t>
                            </w:r>
                            <w:proofErr w:type="gramEnd"/>
                            <w:r w:rsidRPr="0050758A">
                              <w:rPr>
                                <w:rFonts w:ascii="Arial" w:eastAsia="Calibri" w:hAnsi="Arial" w:cs="Arial"/>
                                <w:snapToGrid/>
                                <w:sz w:val="14"/>
                                <w:szCs w:val="14"/>
                                <w:lang w:eastAsia="en-US"/>
                              </w:rPr>
                              <w:t xml:space="preserve">.30.50.114     </w:t>
                            </w:r>
                            <w:r w:rsidR="00C04B80" w:rsidRPr="0050758A">
                              <w:rPr>
                                <w:rFonts w:ascii="Arial" w:eastAsia="Calibri" w:hAnsi="Arial" w:cs="Arial"/>
                                <w:snapToGrid/>
                                <w:sz w:val="14"/>
                                <w:szCs w:val="14"/>
                                <w:lang w:eastAsia="en-US"/>
                              </w:rPr>
                              <w:t>ТН ВЭД ЕАЭС 8531 10</w:t>
                            </w:r>
                            <w:r w:rsidRPr="0050758A">
                              <w:rPr>
                                <w:rFonts w:ascii="Arial" w:eastAsia="Calibri" w:hAnsi="Arial" w:cs="Arial"/>
                                <w:snapToGrid/>
                                <w:sz w:val="14"/>
                                <w:szCs w:val="14"/>
                                <w:lang w:eastAsia="en-US"/>
                              </w:rPr>
                              <w:t xml:space="preserve">     </w:t>
                            </w:r>
                            <w:r w:rsidR="00A32C49" w:rsidRPr="00A32C4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ТУ 26.30.50-016-0131524356-2022     RU С-RU.ПБ68.В.01279/22</w:t>
                            </w:r>
                          </w:p>
                          <w:p w:rsidR="00C04B80" w:rsidRPr="00FF4A36" w:rsidRDefault="00C04B80" w:rsidP="00C04B8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0A5174" w:rsidRDefault="000A5174" w:rsidP="000A5174">
                            <w:pPr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 Общие сведения</w:t>
                            </w: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1.1.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Назначение</w:t>
                            </w: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Радиоканальный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речевой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оповещатель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С-Р</w:t>
                            </w:r>
                            <w:proofErr w:type="gramEnd"/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-АС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(далее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оповещатель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предназначен для воспроизведения предварительно записанных речевых сообщений о возникновении пожара на охраняемом объекте.</w:t>
                            </w: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Оповещатель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предназначен для установки внутри защищаемого объекта и рассчитан на непрерывную круглосуточную работу при температуре окружающего воздуха от минус 10 до плюс 55 градусов по Цельсию.</w:t>
                            </w: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Оповещатель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не предназначен для эксплуатации в условиях воздействия агрессивных сред и во взрывоопасных помещениях.</w:t>
                            </w: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Электропитание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осуществляется от двух батарей </w:t>
                            </w: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CR</w:t>
                            </w: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123</w:t>
                            </w: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При установке батарей необходимо соблюдать полярность! </w:t>
                            </w: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(указана на плате).</w:t>
                            </w: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При включении питание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после установки двух батарей, установить оба движка выключателя питания «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SA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1» в положение «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ON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» одновременно.</w:t>
                            </w: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1.2.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Общие характеристики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Таблица 1</w:t>
                            </w:r>
                          </w:p>
                          <w:tbl>
                            <w:tblPr>
                              <w:tblW w:w="7459" w:type="dxa"/>
                              <w:tblInd w:w="108" w:type="dxa"/>
                              <w:tblBorders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1222"/>
                            </w:tblGrid>
                            <w:tr w:rsidR="000A5174" w:rsidRPr="000A5174" w:rsidTr="00FD22C2"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0A5174" w:rsidRPr="000A5174" w:rsidRDefault="000A5174" w:rsidP="000A51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Диапазон рабочих температур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vAlign w:val="center"/>
                                </w:tcPr>
                                <w:p w:rsidR="000A5174" w:rsidRPr="000A5174" w:rsidRDefault="000A5174" w:rsidP="00FD22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caps/>
                                      <w:sz w:val="16"/>
                                      <w:szCs w:val="16"/>
                                    </w:rPr>
                                    <w:t xml:space="preserve">-10…+55 </w:t>
                                  </w:r>
                                  <w:r>
                                    <w:rPr>
                                      <w:rFonts w:ascii="Arial" w:hAnsi="Arial" w:cs="Arial"/>
                                      <w:caps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 w:rsidRPr="000A5174">
                                    <w:rPr>
                                      <w:rFonts w:ascii="Arial" w:hAnsi="Arial" w:cs="Arial"/>
                                      <w:caps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</w:p>
                              </w:tc>
                            </w:tr>
                            <w:tr w:rsidR="000A5174" w:rsidRPr="000A5174" w:rsidTr="00FD22C2"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0A5174" w:rsidRPr="000A5174" w:rsidRDefault="000A5174" w:rsidP="000A51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Относительная влажность воздуха при +40°С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vAlign w:val="center"/>
                                </w:tcPr>
                                <w:p w:rsidR="000A5174" w:rsidRPr="000A5174" w:rsidRDefault="000A5174" w:rsidP="00FD22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93%</w:t>
                                  </w:r>
                                </w:p>
                              </w:tc>
                            </w:tr>
                            <w:tr w:rsidR="000A5174" w:rsidRPr="000A5174" w:rsidTr="00FD22C2"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0A5174" w:rsidRPr="000A5174" w:rsidRDefault="000A5174" w:rsidP="000A51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Тип источника питания, две батареи напряжением 3,0В и ёмкостью 1,2А/ч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vAlign w:val="center"/>
                                </w:tcPr>
                                <w:p w:rsidR="000A5174" w:rsidRPr="000A5174" w:rsidRDefault="000A5174" w:rsidP="00FD22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CR123A</w:t>
                                  </w:r>
                                </w:p>
                              </w:tc>
                            </w:tr>
                            <w:tr w:rsidR="000A5174" w:rsidRPr="000A5174" w:rsidTr="00FD22C2"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0A5174" w:rsidRPr="000A5174" w:rsidRDefault="000A5174" w:rsidP="000A51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Длительность непрерывного речевого оповещения при неразряженных  батареях, а также в течение времени не более одного месяца после разряда основной батареи, не менее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vAlign w:val="center"/>
                                </w:tcPr>
                                <w:p w:rsidR="000A5174" w:rsidRPr="000A5174" w:rsidRDefault="000A5174" w:rsidP="00FD22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 часов</w:t>
                                  </w:r>
                                </w:p>
                              </w:tc>
                            </w:tr>
                            <w:tr w:rsidR="000A5174" w:rsidRPr="000A5174" w:rsidTr="00FD22C2"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0A5174" w:rsidRPr="000A5174" w:rsidRDefault="000A5174" w:rsidP="000A51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Длительность работы до разряда основной батареи, при отсутствии периодических тестовых запусков оповещения, не менее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vAlign w:val="center"/>
                                </w:tcPr>
                                <w:p w:rsidR="000A5174" w:rsidRPr="000A5174" w:rsidRDefault="000A5174" w:rsidP="00FD22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 лет</w:t>
                                  </w:r>
                                </w:p>
                              </w:tc>
                            </w:tr>
                            <w:tr w:rsidR="000A5174" w:rsidRPr="000A5174" w:rsidTr="00FD22C2"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0A5174" w:rsidRPr="000A5174" w:rsidRDefault="000A5174" w:rsidP="000A51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Уровень звукового давления при речевом оповещении на расстоянии 1м, не менее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vAlign w:val="center"/>
                                </w:tcPr>
                                <w:p w:rsidR="000A5174" w:rsidRPr="000A5174" w:rsidRDefault="000A5174" w:rsidP="00FD22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85 дБ</w:t>
                                  </w:r>
                                </w:p>
                              </w:tc>
                            </w:tr>
                            <w:tr w:rsidR="000A5174" w:rsidRPr="000A5174" w:rsidTr="00FD22C2"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0A5174" w:rsidRPr="000A5174" w:rsidRDefault="000A5174" w:rsidP="000A51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Диапазон воспроизводимых частот, Гц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vAlign w:val="center"/>
                                </w:tcPr>
                                <w:p w:rsidR="000A5174" w:rsidRPr="000A5174" w:rsidRDefault="000A5174" w:rsidP="00FD22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200÷5000</w:t>
                                  </w:r>
                                </w:p>
                              </w:tc>
                            </w:tr>
                            <w:tr w:rsidR="000A5174" w:rsidRPr="000A5174" w:rsidTr="00FD22C2"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0A5174" w:rsidRPr="000A5174" w:rsidRDefault="000A5174" w:rsidP="000A51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Излучение мощности РПТУ, не более 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vAlign w:val="center"/>
                                </w:tcPr>
                                <w:p w:rsidR="000A5174" w:rsidRPr="000A5174" w:rsidRDefault="000A5174" w:rsidP="00FD22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 мВт</w:t>
                                  </w:r>
                                </w:p>
                              </w:tc>
                            </w:tr>
                            <w:tr w:rsidR="000A5174" w:rsidRPr="000A5174" w:rsidTr="00FD22C2"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0A5174" w:rsidRPr="000A5174" w:rsidRDefault="000A5174" w:rsidP="000A51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Чувствительность радиоприемного тракта устройства не уже 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vAlign w:val="center"/>
                                </w:tcPr>
                                <w:p w:rsidR="000A5174" w:rsidRPr="000A5174" w:rsidRDefault="000A5174" w:rsidP="00FD22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1,5 мкВ</w:t>
                                  </w:r>
                                </w:p>
                              </w:tc>
                            </w:tr>
                            <w:tr w:rsidR="000A5174" w:rsidRPr="000A5174" w:rsidTr="00FD22C2"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0A5174" w:rsidRPr="000A5174" w:rsidRDefault="000A5174" w:rsidP="000A51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Масса без батарей, не более кг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vAlign w:val="center"/>
                                </w:tcPr>
                                <w:p w:rsidR="000A5174" w:rsidRPr="000A5174" w:rsidRDefault="000A5174" w:rsidP="00FD22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0,7</w:t>
                                  </w:r>
                                </w:p>
                              </w:tc>
                            </w:tr>
                            <w:tr w:rsidR="000A5174" w:rsidRPr="000A5174" w:rsidTr="00FD22C2"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0A5174" w:rsidRPr="000A5174" w:rsidRDefault="000A5174" w:rsidP="000A51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Габаритные размеры, мм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vAlign w:val="center"/>
                                </w:tcPr>
                                <w:p w:rsidR="000A5174" w:rsidRPr="000A5174" w:rsidRDefault="000A5174" w:rsidP="00FD22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240х150х84</w:t>
                                  </w:r>
                                </w:p>
                              </w:tc>
                            </w:tr>
                            <w:tr w:rsidR="000A5174" w:rsidRPr="000A5174" w:rsidTr="00FD22C2"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0A5174" w:rsidRPr="000A5174" w:rsidRDefault="00FD22C2" w:rsidP="000A51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Степень защиты оболочки</w:t>
                                  </w:r>
                                  <w:r w:rsidR="000A5174"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vAlign w:val="center"/>
                                </w:tcPr>
                                <w:p w:rsidR="000A5174" w:rsidRPr="000A5174" w:rsidRDefault="00FD22C2" w:rsidP="00FD22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IP</w:t>
                                  </w:r>
                                  <w:r w:rsidR="000A5174"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0A5174" w:rsidRPr="000A5174" w:rsidTr="00FD22C2">
                              <w:tc>
                                <w:tcPr>
                                  <w:tcW w:w="6237" w:type="dxa"/>
                                  <w:shd w:val="clear" w:color="auto" w:fill="auto"/>
                                </w:tcPr>
                                <w:p w:rsidR="000A5174" w:rsidRPr="000A5174" w:rsidRDefault="000A5174" w:rsidP="000A51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Срок службы, не менее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vAlign w:val="center"/>
                                </w:tcPr>
                                <w:p w:rsidR="000A5174" w:rsidRPr="000A5174" w:rsidRDefault="000A5174" w:rsidP="00FD22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517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 лет</w:t>
                                  </w:r>
                                </w:p>
                              </w:tc>
                            </w:tr>
                          </w:tbl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1.3.</w:t>
                            </w:r>
                            <w:r w:rsidR="00FD22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Записанные речевые сообщения</w:t>
                            </w: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Тревожное сообщение: «Внимание! Пожарная тревога! Срочно всем покинуть помещение».</w:t>
                            </w:r>
                          </w:p>
                          <w:p w:rsid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Тестовое сообщение: «Проверка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».</w:t>
                            </w: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1.4.</w:t>
                            </w:r>
                            <w:r w:rsidR="00FD22C2" w:rsidRPr="00937E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Органы индикации и управления устройства</w:t>
                            </w:r>
                          </w:p>
                          <w:p w:rsidR="00FF4A36" w:rsidRPr="00FF4A36" w:rsidRDefault="00FF4A36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Индикатор «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HL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1»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служит для контроля качества свя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зи с прибором управления С-Р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Переключатель «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SA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1»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служит для включения электропитания </w:t>
                            </w:r>
                            <w:proofErr w:type="spellStart"/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Назначение </w:t>
                            </w:r>
                            <w:proofErr w:type="gramStart"/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перемычек</w:t>
                            </w:r>
                            <w:proofErr w:type="gramEnd"/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установленных на печатной плате </w:t>
                            </w:r>
                            <w:proofErr w:type="spellStart"/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перемычка КС в положении 2-3 – включен режим контроля связи, в положении 1-2 – отключен режим контроля связи;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перемычки Ч1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 Ч2 в положении 1-2 – выбрана частотная литера №1 (433,15 и 434,03 МГц);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перемычка Ч1 в положении 2-3, Ч2 в положении 1-2 – выбрана частотная литера №2 (433,37 и 434,25 МГц);</w:t>
                            </w: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перемычка Ч1 в положении 1-2, Ч2 в положении 2-3 – выбрана частотная литера №3 (433,59 и 434,47 МГц);</w:t>
                            </w:r>
                          </w:p>
                          <w:p w:rsidR="000A5174" w:rsidRPr="000A5174" w:rsidRDefault="00FF4A36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перемычки Ч1и Ч2 в положении 2-3 – выбрана частотная литера №4 (433,81 и 434,69 МГц).</w:t>
                            </w:r>
                          </w:p>
                          <w:p w:rsidR="007D3596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6E2AC5" w:rsidRPr="00AC6CEF" w:rsidRDefault="006E2AC5" w:rsidP="006E2A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6E2AC5" w:rsidRPr="00FD4535" w:rsidRDefault="006E2AC5" w:rsidP="006E2A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F59AB" w:rsidRDefault="00CF59AB" w:rsidP="00BD6E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4EBD9" id="Rectangle 2" o:spid="_x0000_s1026" style="position:absolute;margin-left:17.2pt;margin-top:17.2pt;width:388.35pt;height:565.8pt;z-index:-251662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" filled="f" stroked="f">
                <v:textbox inset="0,0,0,0">
                  <w:txbxContent>
                    <w:p w:rsidR="000A5174" w:rsidRDefault="000A5174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678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РАДИОКАНАЛЬНЫЙ РЕЧЕВОЙ ОПОВЕЩАТЕЛЬ</w:t>
                      </w:r>
                      <w:r w:rsidR="00FF4A36"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04B80" w:rsidRPr="00FF4A36" w:rsidRDefault="00FF4A36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gramStart"/>
                      <w:r w:rsidRPr="00FF4A36">
                        <w:rPr>
                          <w:rFonts w:ascii="Arial" w:hAnsi="Arial" w:cs="Arial"/>
                          <w:b/>
                          <w:sz w:val="20"/>
                        </w:rPr>
                        <w:t>С-Р</w:t>
                      </w:r>
                      <w:proofErr w:type="gramEnd"/>
                      <w:r w:rsidRPr="00FF4A36">
                        <w:rPr>
                          <w:rFonts w:ascii="Arial" w:hAnsi="Arial" w:cs="Arial"/>
                          <w:b/>
                          <w:sz w:val="20"/>
                        </w:rPr>
                        <w:t>-</w:t>
                      </w:r>
                      <w:r w:rsidR="000A5174">
                        <w:rPr>
                          <w:rFonts w:ascii="Arial" w:hAnsi="Arial" w:cs="Arial"/>
                          <w:b/>
                          <w:sz w:val="20"/>
                        </w:rPr>
                        <w:t>АС</w:t>
                      </w:r>
                    </w:p>
                    <w:p w:rsidR="00FF4A36" w:rsidRPr="00FF4A36" w:rsidRDefault="00FF4A36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04B80" w:rsidRPr="00FF4A36" w:rsidRDefault="00C04B80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ПАСПОРТ</w:t>
                      </w:r>
                    </w:p>
                    <w:p w:rsidR="000F7DAD" w:rsidRPr="0050758A" w:rsidRDefault="000F7DAD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C04B80" w:rsidRPr="0050758A" w:rsidRDefault="0050758A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0758A">
                        <w:rPr>
                          <w:rFonts w:ascii="Arial" w:eastAsia="Calibri" w:hAnsi="Arial" w:cs="Arial"/>
                          <w:snapToGrid/>
                          <w:sz w:val="14"/>
                          <w:szCs w:val="14"/>
                          <w:lang w:eastAsia="en-US"/>
                        </w:rPr>
                        <w:t xml:space="preserve">ОКПД </w:t>
                      </w:r>
                      <w:proofErr w:type="gramStart"/>
                      <w:r w:rsidRPr="0050758A">
                        <w:rPr>
                          <w:rFonts w:ascii="Arial" w:eastAsia="Calibri" w:hAnsi="Arial" w:cs="Arial"/>
                          <w:snapToGrid/>
                          <w:sz w:val="14"/>
                          <w:szCs w:val="14"/>
                          <w:lang w:eastAsia="en-US"/>
                        </w:rPr>
                        <w:t>2  26</w:t>
                      </w:r>
                      <w:proofErr w:type="gramEnd"/>
                      <w:r w:rsidRPr="0050758A">
                        <w:rPr>
                          <w:rFonts w:ascii="Arial" w:eastAsia="Calibri" w:hAnsi="Arial" w:cs="Arial"/>
                          <w:snapToGrid/>
                          <w:sz w:val="14"/>
                          <w:szCs w:val="14"/>
                          <w:lang w:eastAsia="en-US"/>
                        </w:rPr>
                        <w:t xml:space="preserve">.30.50.114     </w:t>
                      </w:r>
                      <w:r w:rsidR="00C04B80" w:rsidRPr="0050758A">
                        <w:rPr>
                          <w:rFonts w:ascii="Arial" w:eastAsia="Calibri" w:hAnsi="Arial" w:cs="Arial"/>
                          <w:snapToGrid/>
                          <w:sz w:val="14"/>
                          <w:szCs w:val="14"/>
                          <w:lang w:eastAsia="en-US"/>
                        </w:rPr>
                        <w:t>ТН ВЭД ЕАЭС 8531 10</w:t>
                      </w:r>
                      <w:r w:rsidRPr="0050758A">
                        <w:rPr>
                          <w:rFonts w:ascii="Arial" w:eastAsia="Calibri" w:hAnsi="Arial" w:cs="Arial"/>
                          <w:snapToGrid/>
                          <w:sz w:val="14"/>
                          <w:szCs w:val="14"/>
                          <w:lang w:eastAsia="en-US"/>
                        </w:rPr>
                        <w:t xml:space="preserve">     </w:t>
                      </w:r>
                      <w:r w:rsidR="00A32C49" w:rsidRPr="00A32C49">
                        <w:rPr>
                          <w:rFonts w:ascii="Arial" w:hAnsi="Arial" w:cs="Arial"/>
                          <w:sz w:val="14"/>
                          <w:szCs w:val="14"/>
                        </w:rPr>
                        <w:t>ТУ 26.30.50-016-0131524356-2022     RU С-RU.ПБ68.В.01279/22</w:t>
                      </w:r>
                    </w:p>
                    <w:p w:rsidR="00C04B80" w:rsidRPr="00FF4A36" w:rsidRDefault="00C04B80" w:rsidP="00C04B8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ru-RU"/>
                        </w:rPr>
                      </w:pPr>
                    </w:p>
                    <w:p w:rsidR="000A5174" w:rsidRDefault="000A5174" w:rsidP="000A5174">
                      <w:pPr>
                        <w:spacing w:after="0" w:line="240" w:lineRule="auto"/>
                        <w:ind w:firstLine="14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 Общие сведения</w:t>
                      </w: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1.1.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Назначение</w:t>
                      </w: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Радиоканальный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речевой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оповещатель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С-Р</w:t>
                      </w:r>
                      <w:proofErr w:type="gramEnd"/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-АС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(далее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оповещатель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) предназначен для воспроизведения предварительно записанных речевых сообщений о возникновении пожара на охраняемом объекте.</w:t>
                      </w: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Оповещатель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предназначен для установки внутри защищаемого объекта и рассчитан на непрерывную круглосуточную работу при температуре окружающего воздуха от минус 10 до плюс 55 градусов по Цельсию.</w:t>
                      </w: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Оповещатель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не предназначен для эксплуатации в условиях воздействия агрессивных сред и во взрывоопасных помещениях.</w:t>
                      </w: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Электропитание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осуществляется от двух батарей </w:t>
                      </w: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CR</w:t>
                      </w: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123</w:t>
                      </w: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При установке батарей необходимо соблюдать полярность! </w:t>
                      </w: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(указана на плате).</w:t>
                      </w: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При включении питание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после установки двух батарей, установить оба движка выключателя питания «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SA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1» в положение «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ON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» одновременно.</w:t>
                      </w: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1.2.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Общие характеристики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Таблица 1</w:t>
                      </w:r>
                    </w:p>
                    <w:tbl>
                      <w:tblPr>
                        <w:tblW w:w="7459" w:type="dxa"/>
                        <w:tblInd w:w="108" w:type="dxa"/>
                        <w:tbl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1222"/>
                      </w:tblGrid>
                      <w:tr w:rsidR="000A5174" w:rsidRPr="000A5174" w:rsidTr="00FD22C2"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0A5174" w:rsidRPr="000A5174" w:rsidRDefault="000A5174" w:rsidP="000A51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Диапазон рабочих температур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vAlign w:val="center"/>
                          </w:tcPr>
                          <w:p w:rsidR="000A5174" w:rsidRPr="000A5174" w:rsidRDefault="000A5174" w:rsidP="00FD22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</w:rPr>
                              <w:t xml:space="preserve">-10…+55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</w:rPr>
                              <w:t>°</w:t>
                            </w:r>
                            <w:r w:rsidRPr="000A5174"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</w:rPr>
                              <w:t>С</w:t>
                            </w:r>
                          </w:p>
                        </w:tc>
                      </w:tr>
                      <w:tr w:rsidR="000A5174" w:rsidRPr="000A5174" w:rsidTr="00FD22C2"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0A5174" w:rsidRPr="000A5174" w:rsidRDefault="000A5174" w:rsidP="000A51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Относительная влажность воздуха при +40°С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vAlign w:val="center"/>
                          </w:tcPr>
                          <w:p w:rsidR="000A5174" w:rsidRPr="000A5174" w:rsidRDefault="000A5174" w:rsidP="00FD22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93%</w:t>
                            </w:r>
                          </w:p>
                        </w:tc>
                      </w:tr>
                      <w:tr w:rsidR="000A5174" w:rsidRPr="000A5174" w:rsidTr="00FD22C2"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0A5174" w:rsidRPr="000A5174" w:rsidRDefault="000A5174" w:rsidP="000A51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Тип источника питания, две батареи напряжением 3,0В и ёмкостью 1,2А/ч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vAlign w:val="center"/>
                          </w:tcPr>
                          <w:p w:rsidR="000A5174" w:rsidRPr="000A5174" w:rsidRDefault="000A5174" w:rsidP="00FD22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CR123A</w:t>
                            </w:r>
                          </w:p>
                        </w:tc>
                      </w:tr>
                      <w:tr w:rsidR="000A5174" w:rsidRPr="000A5174" w:rsidTr="00FD22C2"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0A5174" w:rsidRPr="000A5174" w:rsidRDefault="000A5174" w:rsidP="000A51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Длительность непрерывного речевого оповещения при неразряженных  батареях, а также в течение времени не более одного месяца после разряда основной батареи, не менее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vAlign w:val="center"/>
                          </w:tcPr>
                          <w:p w:rsidR="000A5174" w:rsidRPr="000A5174" w:rsidRDefault="000A5174" w:rsidP="00FD22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 часов</w:t>
                            </w:r>
                          </w:p>
                        </w:tc>
                      </w:tr>
                      <w:tr w:rsidR="000A5174" w:rsidRPr="000A5174" w:rsidTr="00FD22C2"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0A5174" w:rsidRPr="000A5174" w:rsidRDefault="000A5174" w:rsidP="000A51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Длительность работы до разряда основной батареи, при отсутствии периодических тестовых запусков оповещения, не менее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vAlign w:val="center"/>
                          </w:tcPr>
                          <w:p w:rsidR="000A5174" w:rsidRPr="000A5174" w:rsidRDefault="000A5174" w:rsidP="00FD22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 лет</w:t>
                            </w:r>
                          </w:p>
                        </w:tc>
                      </w:tr>
                      <w:tr w:rsidR="000A5174" w:rsidRPr="000A5174" w:rsidTr="00FD22C2"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0A5174" w:rsidRPr="000A5174" w:rsidRDefault="000A5174" w:rsidP="000A51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Уровень звукового давления при речевом оповещении на расстоянии 1м, не менее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vAlign w:val="center"/>
                          </w:tcPr>
                          <w:p w:rsidR="000A5174" w:rsidRPr="000A5174" w:rsidRDefault="000A5174" w:rsidP="00FD22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85 дБ</w:t>
                            </w:r>
                          </w:p>
                        </w:tc>
                      </w:tr>
                      <w:tr w:rsidR="000A5174" w:rsidRPr="000A5174" w:rsidTr="00FD22C2"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0A5174" w:rsidRPr="000A5174" w:rsidRDefault="000A5174" w:rsidP="000A51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Диапазон воспроизводимых частот, Гц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vAlign w:val="center"/>
                          </w:tcPr>
                          <w:p w:rsidR="000A5174" w:rsidRPr="000A5174" w:rsidRDefault="000A5174" w:rsidP="00FD22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200÷5000</w:t>
                            </w:r>
                          </w:p>
                        </w:tc>
                      </w:tr>
                      <w:tr w:rsidR="000A5174" w:rsidRPr="000A5174" w:rsidTr="00FD22C2"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0A5174" w:rsidRPr="000A5174" w:rsidRDefault="000A5174" w:rsidP="000A51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Излучение мощности РПТУ, не более 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vAlign w:val="center"/>
                          </w:tcPr>
                          <w:p w:rsidR="000A5174" w:rsidRPr="000A5174" w:rsidRDefault="000A5174" w:rsidP="00FD22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мВт</w:t>
                            </w:r>
                          </w:p>
                        </w:tc>
                      </w:tr>
                      <w:tr w:rsidR="000A5174" w:rsidRPr="000A5174" w:rsidTr="00FD22C2"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0A5174" w:rsidRPr="000A5174" w:rsidRDefault="000A5174" w:rsidP="000A51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Чувствительность радиоприемного тракта устройства не уже 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vAlign w:val="center"/>
                          </w:tcPr>
                          <w:p w:rsidR="000A5174" w:rsidRPr="000A5174" w:rsidRDefault="000A5174" w:rsidP="00FD22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1,5 мкВ</w:t>
                            </w:r>
                          </w:p>
                        </w:tc>
                      </w:tr>
                      <w:tr w:rsidR="000A5174" w:rsidRPr="000A5174" w:rsidTr="00FD22C2"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0A5174" w:rsidRPr="000A5174" w:rsidRDefault="000A5174" w:rsidP="000A51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Масса без батарей, не более кг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vAlign w:val="center"/>
                          </w:tcPr>
                          <w:p w:rsidR="000A5174" w:rsidRPr="000A5174" w:rsidRDefault="000A5174" w:rsidP="00FD22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0,7</w:t>
                            </w:r>
                          </w:p>
                        </w:tc>
                      </w:tr>
                      <w:tr w:rsidR="000A5174" w:rsidRPr="000A5174" w:rsidTr="00FD22C2"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0A5174" w:rsidRPr="000A5174" w:rsidRDefault="000A5174" w:rsidP="000A51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Габаритные размеры, мм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vAlign w:val="center"/>
                          </w:tcPr>
                          <w:p w:rsidR="000A5174" w:rsidRPr="000A5174" w:rsidRDefault="000A5174" w:rsidP="00FD22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240х150х84</w:t>
                            </w:r>
                          </w:p>
                        </w:tc>
                      </w:tr>
                      <w:tr w:rsidR="000A5174" w:rsidRPr="000A5174" w:rsidTr="00FD22C2"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0A5174" w:rsidRPr="000A5174" w:rsidRDefault="00FD22C2" w:rsidP="000A51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Степень защиты оболочки</w:t>
                            </w:r>
                            <w:r w:rsidR="000A5174"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vAlign w:val="center"/>
                          </w:tcPr>
                          <w:p w:rsidR="000A5174" w:rsidRPr="000A5174" w:rsidRDefault="00FD22C2" w:rsidP="00FD22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IP</w:t>
                            </w:r>
                            <w:r w:rsidR="000A5174"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</w:tc>
                      </w:tr>
                      <w:tr w:rsidR="000A5174" w:rsidRPr="000A5174" w:rsidTr="00FD22C2">
                        <w:tc>
                          <w:tcPr>
                            <w:tcW w:w="6237" w:type="dxa"/>
                            <w:shd w:val="clear" w:color="auto" w:fill="auto"/>
                          </w:tcPr>
                          <w:p w:rsidR="000A5174" w:rsidRPr="000A5174" w:rsidRDefault="000A5174" w:rsidP="000A517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Срок службы, не менее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vAlign w:val="center"/>
                          </w:tcPr>
                          <w:p w:rsidR="000A5174" w:rsidRPr="000A5174" w:rsidRDefault="000A5174" w:rsidP="00FD22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лет</w:t>
                            </w:r>
                          </w:p>
                        </w:tc>
                      </w:tr>
                    </w:tbl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1.3.</w:t>
                      </w:r>
                      <w:r w:rsidR="00FD22C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Записанные речевые сообщения</w:t>
                      </w: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Тревожное сообщение: «Внимание! Пожарная тревога! Срочно всем покинуть помещение».</w:t>
                      </w:r>
                    </w:p>
                    <w:p w:rsid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Тестовое сообщение: «Проверка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».</w:t>
                      </w: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1.4.</w:t>
                      </w:r>
                      <w:r w:rsidR="00FD22C2" w:rsidRPr="00937E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Органы индикации и управления устройства</w:t>
                      </w:r>
                    </w:p>
                    <w:p w:rsidR="00FF4A36" w:rsidRPr="00FF4A36" w:rsidRDefault="00FF4A36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Индикатор «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HL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1»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служит для контроля качества свя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зи с прибором управления С-Р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Переключатель «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SA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1»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служит для включения электропитания </w:t>
                      </w:r>
                      <w:proofErr w:type="spellStart"/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Назначение </w:t>
                      </w:r>
                      <w:proofErr w:type="gramStart"/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перемычек</w:t>
                      </w:r>
                      <w:proofErr w:type="gramEnd"/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установленных на печатной плате </w:t>
                      </w:r>
                      <w:proofErr w:type="spellStart"/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- перемычка КС в положении 2-3 – включен режим контроля связи, в положении 1-2 – отключен режим контроля связи;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- перемычки Ч1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и Ч2 в положении 1-2 – выбрана частотная литера №1 (433,15 и 434,03 МГц);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- перемычка Ч1 в положении 2-3, Ч2 в положении 1-2 – выбрана частотная литера №2 (433,37 и 434,25 МГц);</w:t>
                      </w: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- перемычка Ч1 в положении 1-2, Ч2 в положении 2-3 – выбрана частотная литера №3 (433,59 и 434,47 МГц);</w:t>
                      </w:r>
                    </w:p>
                    <w:p w:rsidR="000A5174" w:rsidRPr="000A5174" w:rsidRDefault="00FF4A36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- перемычки Ч1и Ч2 в положении 2-3 – выбрана частотная литера №4 (433,81 и 434,69 МГц).</w:t>
                      </w:r>
                    </w:p>
                    <w:p w:rsidR="007D3596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</w:p>
                    <w:p w:rsidR="006E2AC5" w:rsidRPr="00AC6CEF" w:rsidRDefault="006E2AC5" w:rsidP="006E2AC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6E2AC5" w:rsidRPr="00FD4535" w:rsidRDefault="006E2AC5" w:rsidP="006E2AC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CF59AB" w:rsidRDefault="00CF59AB" w:rsidP="00BD6E85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339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56" behindDoc="1" locked="0" layoutInCell="1" allowOverlap="1" wp14:anchorId="05A9E0C6" wp14:editId="6120B297">
                <wp:simplePos x="0" y="0"/>
                <wp:positionH relativeFrom="page">
                  <wp:posOffset>5523453</wp:posOffset>
                </wp:positionH>
                <wp:positionV relativeFrom="page">
                  <wp:posOffset>274320</wp:posOffset>
                </wp:positionV>
                <wp:extent cx="4932045" cy="7028180"/>
                <wp:effectExtent l="0" t="0" r="1905" b="12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02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2. Работа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Перед началом эксплуатации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оповещатель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необходимо выставить идентичные частотные литеры с прибором управления. Подключить динамическую головку к плате при помощи винтового разъема установлено на плате, соблюдая </w:t>
                            </w:r>
                            <w:proofErr w:type="gram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полярность</w:t>
                            </w:r>
                            <w:proofErr w:type="gram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указанную на этикетке. произвести запись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радиоканальных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устройств в память прибора и произвести проверку качества связи в месте установки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Для проверки качества связи необходимо установить перемычку 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«КС»</w:t>
                            </w: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в положение 2-3 и по мере удаления от прибора управления следить за состоянием индикатора 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«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HL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1», </w:t>
                            </w: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при устойчивой связи речевого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 прибором управления индикатор горит ровным светом, при ухудшении связи индикатор мигает, при пропадании связи – гаснет. После определения места установки речевого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для исключения разряда батарей перемычку 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«КС» </w:t>
                            </w: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необходимо установить в положение 1-2.</w:t>
                            </w: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В дежурном режиме питание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осуществляется поочередно от двух батарей. После разряда основной батареи </w:t>
                            </w: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GB</w:t>
                            </w: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 при работе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в дежурном режиме не более одного месяца ресурса резервной батареи достаточно для обеспечения трансляции тревожного оповещения не менее трех часов.</w:t>
                            </w: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ВНИМАНИЕ! После разряда любой из батарей питания обязательно произвести замену обеих батарей</w:t>
                            </w: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При замене необходимо выключить питание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установить оба движка выключателя питания «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SA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1» в положение «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OFF</w:t>
                            </w:r>
                            <w:r w:rsidRP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».</w:t>
                            </w: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При разряде основной батареи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оповещатель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периодически посылает на прибор управления сигнал о разряде батареи. Такой же сигнал передается и в случае отсутствия одной из батарей или при неправильной их установке (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переполюсовки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Перевод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в режим тревожного оповещения производится по сигналу оп прибора управления с задержкой 16 секунд. Все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оповещатели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системы начинают оповещение синхронно.</w:t>
                            </w: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Длительность одного цикла речевого оповещения составляет 14 секунд (8секунд – оповещение, 6 секунд – пауза), речевое оповещение циклически повторяется до тех пор, пока имеется сигнал от прибора управления.</w:t>
                            </w: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После снятия сигнала оповещения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оповещатели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завершат начатый цикл речевого оповещения и перейдут в дежурный режим.</w:t>
                            </w:r>
                          </w:p>
                          <w:p w:rsidR="000A5174" w:rsidRPr="000A5174" w:rsidRDefault="000A5174" w:rsidP="000A5174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Работа </w:t>
                            </w:r>
                            <w:proofErr w:type="spellStart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0A5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в режиме тестового оповещения отличается только содержанием речевого сообщения.</w:t>
                            </w:r>
                          </w:p>
                          <w:p w:rsidR="000F7DAD" w:rsidRPr="00FF4A36" w:rsidRDefault="000F7DAD" w:rsidP="000339F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3073" w:rsidRPr="00FF4A36" w:rsidRDefault="00F03073" w:rsidP="00C04B80">
                            <w:pPr>
                              <w:pStyle w:val="10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D7B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Дополнительную информацию смотри на сайте</w:t>
                            </w:r>
                            <w:r w:rsidRPr="00FF4A3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www.eltech-service.ru</w:t>
                            </w:r>
                          </w:p>
                          <w:p w:rsidR="00FF4A36" w:rsidRDefault="000339F7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FF4A36" w:rsidRPr="00FF4A36" w:rsidRDefault="00FF4A36" w:rsidP="00FF4A36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4A36" w:rsidRPr="00FF4A36" w:rsidRDefault="00FF4A36" w:rsidP="00FF4A36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F4A36">
                              <w:rPr>
                                <w:rFonts w:ascii="Arial" w:eastAsia="Times New Roman" w:hAnsi="Arial" w:cs="Arial"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Единая служба техподдержки</w:t>
                            </w:r>
                            <w:r w:rsidRPr="00FF4A36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 8</w:t>
                            </w:r>
                            <w:r w:rsidR="0020223F" w:rsidRPr="0050758A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FF4A36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(8452)</w:t>
                            </w:r>
                            <w:r w:rsidR="0020223F" w:rsidRPr="0050758A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20223F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74 00 </w:t>
                            </w:r>
                            <w:r w:rsidRPr="00FF4A36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40</w:t>
                            </w:r>
                          </w:p>
                          <w:p w:rsidR="00FF4A36" w:rsidRDefault="00FF4A36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Default="00FF4A36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Default="00FF4A36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5174" w:rsidRDefault="000A5174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5174" w:rsidRDefault="000A5174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5174" w:rsidRDefault="000A5174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5174" w:rsidRDefault="000A5174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5174" w:rsidRDefault="000A5174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Default="00FF4A36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Default="00FF4A36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2603B" w:rsidRPr="00FF4A36" w:rsidRDefault="000339F7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603B"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Свидетельство о приемке</w:t>
                            </w:r>
                          </w:p>
                          <w:p w:rsidR="0092603B" w:rsidRPr="00FF4A36" w:rsidRDefault="0092603B" w:rsidP="0092603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04B80" w:rsidRPr="00FF4A36" w:rsidRDefault="00C04B80" w:rsidP="00C04B8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04B80" w:rsidRPr="00FF4A36" w:rsidRDefault="00C04B80" w:rsidP="00C04B80">
                            <w:pPr>
                              <w:pStyle w:val="10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Оповещатель</w:t>
                            </w:r>
                            <w:proofErr w:type="spellEnd"/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С-</w:t>
                            </w:r>
                            <w:r w:rsidR="00FF4A36"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Р-</w:t>
                            </w:r>
                            <w:r w:rsidR="000A51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АС</w:t>
                            </w:r>
                            <w:r w:rsid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№______</w:t>
                            </w:r>
                            <w:r w:rsidR="00FC3C29"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____, дата изг</w:t>
                            </w:r>
                            <w:r w:rsidR="00937E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отовления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B85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ИЮНЬ</w:t>
                            </w:r>
                            <w:bookmarkStart w:id="0" w:name="_GoBack"/>
                            <w:bookmarkEnd w:id="0"/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2022</w:t>
                            </w:r>
                            <w:proofErr w:type="gramEnd"/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г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принят ОТК</w:t>
                            </w:r>
                          </w:p>
                          <w:p w:rsidR="00AF0A97" w:rsidRPr="00FF4A36" w:rsidRDefault="00C04B80" w:rsidP="00FC3C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(заполняется от руки)</w:t>
                            </w:r>
                          </w:p>
                          <w:p w:rsidR="00F03073" w:rsidRPr="00FF4A36" w:rsidRDefault="00F03073" w:rsidP="00AF0A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D7BF9" w:rsidRDefault="003D7BF9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F03073" w:rsidRDefault="00F03073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9B68F8" w:rsidRDefault="009B68F8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3D7BF9" w:rsidRPr="003D7BF9" w:rsidRDefault="003D7BF9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8A66C9" w:rsidRDefault="008A66C9" w:rsidP="00DC08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03073" w:rsidRPr="003D7BF9" w:rsidRDefault="00F0307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3D7BF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Произведено в России</w:t>
                            </w:r>
                          </w:p>
                          <w:p w:rsidR="00F03073" w:rsidRPr="003D7BF9" w:rsidRDefault="00F0307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3D7BF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ИП Раченков Александр Викторович</w:t>
                            </w:r>
                          </w:p>
                          <w:p w:rsidR="00F03073" w:rsidRPr="003D7BF9" w:rsidRDefault="00F0307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3D7BF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644076 г. Омск, ул. 75-ой Гвардейской бригады, 1 «В»</w:t>
                            </w:r>
                          </w:p>
                          <w:p w:rsidR="00F03073" w:rsidRPr="003D7BF9" w:rsidRDefault="00F0307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3D7BF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D7BF9" w:rsidRPr="003D7BF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proofErr w:type="spellStart"/>
                            <w:r w:rsidR="00937E28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оответствуе</w:t>
                            </w:r>
                            <w:r w:rsidRPr="003D7BF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т</w:t>
                            </w:r>
                            <w:proofErr w:type="spellEnd"/>
                            <w:r w:rsidRPr="003D7BF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требованиям ТР ЕАЭС 043/2017 </w:t>
                            </w:r>
                          </w:p>
                          <w:p w:rsidR="00DC0885" w:rsidRDefault="00DC0885" w:rsidP="00DC08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AF0A97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F0A97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628D5" w:rsidRDefault="00E628D5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80EFC" w:rsidRDefault="00A80EFC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80EFC" w:rsidRDefault="00A80EFC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9E0C6" id="Rectangle 4" o:spid="_x0000_s1027" style="position:absolute;margin-left:434.9pt;margin-top:21.6pt;width:388.35pt;height:553.4pt;z-index:-251665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" filled="f" stroked="f">
                <v:textbox inset="0,0,0,0">
                  <w:txbxContent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2. Работа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Перед началом эксплуатации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оповещатель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необходимо выставить идентичные частотные литеры с прибором управления. Подключить динамическую головку к плате при помощи винтового разъема установлено на плате, соблюдая </w:t>
                      </w:r>
                      <w:proofErr w:type="gram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полярность</w:t>
                      </w:r>
                      <w:proofErr w:type="gram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указанную на этикетке. произвести запись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радиоканальных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устройств в память прибора и произвести проверку качества связи в месте установки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Для проверки качества связи необходимо установить перемычку 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«КС»</w:t>
                      </w: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в положение 2-3 и по мере удаления от прибора управления следить за состоянием индикатора 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«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HL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1», </w:t>
                      </w: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при устойчивой связи речевого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 прибором управления индикатор горит ровным светом, при ухудшении связи индикатор мигает, при пропадании связи – гаснет. После определения места установки речевого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для исключения разряда батарей перемычку 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«КС» </w:t>
                      </w: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необходимо установить в положение 1-2.</w:t>
                      </w: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В дежурном режиме питание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осуществляется поочередно от двух батарей. После разряда основной батареи </w:t>
                      </w: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GB</w:t>
                      </w: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 при работе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в дежурном режиме не более одного месяца ресурса резервной батареи достаточно для обеспечения трансляции тревожного оповещения не менее трех часов.</w:t>
                      </w: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ВНИМАНИЕ! После разряда любой из батарей питания обязательно произвести замену обеих батарей</w:t>
                      </w: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При замене необходимо выключить питание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установить оба движка выключателя питания «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SA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1» в положение «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OFF</w:t>
                      </w:r>
                      <w:r w:rsidRP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».</w:t>
                      </w: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При разряде основной батареи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оповещатель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периодически посылает на прибор управления сигнал о разряде батареи. Такой же сигнал передается и в случае отсутствия одной из батарей или при неправильной их установке (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переполюсовки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).</w:t>
                      </w: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Перевод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в режим тревожного оповещения производится по сигналу оп прибора управления с задержкой 16 секунд. Все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оповещатели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системы начинают оповещение синхронно.</w:t>
                      </w: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Длительность одного цикла речевого оповещения составляет 14 секунд (8секунд – оповещение, 6 секунд – пауза), речевое оповещение циклически повторяется до тех пор, пока имеется сигнал от прибора управления.</w:t>
                      </w: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После снятия сигнала оповещения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оповещатели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завершат начатый цикл речевого оповещения и перейдут в дежурный режим.</w:t>
                      </w:r>
                    </w:p>
                    <w:p w:rsidR="000A5174" w:rsidRPr="000A5174" w:rsidRDefault="000A5174" w:rsidP="000A5174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Работа </w:t>
                      </w:r>
                      <w:proofErr w:type="spellStart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0A5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в режиме тестового оповещения отличается только содержанием речевого сообщения.</w:t>
                      </w:r>
                    </w:p>
                    <w:p w:rsidR="000F7DAD" w:rsidRPr="00FF4A36" w:rsidRDefault="000F7DAD" w:rsidP="000339F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3073" w:rsidRPr="00FF4A36" w:rsidRDefault="00F03073" w:rsidP="00C04B80">
                      <w:pPr>
                        <w:pStyle w:val="10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" w:hAnsi="Arial" w:cs="Arial"/>
                          <w:sz w:val="20"/>
                        </w:rPr>
                      </w:pPr>
                      <w:r w:rsidRPr="003D7BF9">
                        <w:rPr>
                          <w:rFonts w:ascii="Arial" w:hAnsi="Arial" w:cs="Arial"/>
                          <w:sz w:val="18"/>
                          <w:szCs w:val="18"/>
                        </w:rPr>
                        <w:t>Дополнительную информацию смотри на сайте</w:t>
                      </w:r>
                      <w:r w:rsidRPr="00FF4A3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F4A36">
                        <w:rPr>
                          <w:rFonts w:ascii="Arial" w:hAnsi="Arial" w:cs="Arial"/>
                          <w:b/>
                          <w:sz w:val="20"/>
                        </w:rPr>
                        <w:t>www.eltech-service.ru</w:t>
                      </w:r>
                    </w:p>
                    <w:p w:rsidR="00FF4A36" w:rsidRDefault="000339F7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FF4A36" w:rsidRPr="00FF4A36" w:rsidRDefault="00FF4A36" w:rsidP="00FF4A36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4A36" w:rsidRPr="00FF4A36" w:rsidRDefault="00FF4A36" w:rsidP="00FF4A36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</w:pPr>
                      <w:r w:rsidRPr="00FF4A36">
                        <w:rPr>
                          <w:rFonts w:ascii="Arial" w:eastAsia="Times New Roman" w:hAnsi="Arial" w:cs="Arial"/>
                          <w:snapToGrid w:val="0"/>
                          <w:sz w:val="20"/>
                          <w:szCs w:val="20"/>
                          <w:lang w:eastAsia="ru-RU"/>
                        </w:rPr>
                        <w:t>Единая служба техподдержки</w:t>
                      </w:r>
                      <w:r w:rsidRPr="00FF4A36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 8</w:t>
                      </w:r>
                      <w:r w:rsidR="0020223F" w:rsidRPr="0050758A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FF4A36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>(8452)</w:t>
                      </w:r>
                      <w:r w:rsidR="0020223F" w:rsidRPr="0050758A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20223F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74 00 </w:t>
                      </w:r>
                      <w:r w:rsidRPr="00FF4A36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>40</w:t>
                      </w:r>
                    </w:p>
                    <w:p w:rsidR="00FF4A36" w:rsidRDefault="00FF4A36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Default="00FF4A36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Default="00FF4A36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A5174" w:rsidRDefault="000A5174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A5174" w:rsidRDefault="000A5174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A5174" w:rsidRDefault="000A5174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A5174" w:rsidRDefault="000A5174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A5174" w:rsidRDefault="000A5174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Default="00FF4A36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Default="00FF4A36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92603B" w:rsidRPr="00FF4A36" w:rsidRDefault="000339F7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92603B"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Свидетельство о приемке</w:t>
                      </w:r>
                    </w:p>
                    <w:p w:rsidR="0092603B" w:rsidRPr="00FF4A36" w:rsidRDefault="0092603B" w:rsidP="0092603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04B80" w:rsidRPr="00FF4A36" w:rsidRDefault="00C04B80" w:rsidP="00C04B8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04B80" w:rsidRPr="00FF4A36" w:rsidRDefault="00C04B80" w:rsidP="00C04B80">
                      <w:pPr>
                        <w:pStyle w:val="10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Оповещатель</w:t>
                      </w:r>
                      <w:proofErr w:type="spellEnd"/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С-</w:t>
                      </w:r>
                      <w:r w:rsidR="00FF4A36"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Р-</w:t>
                      </w:r>
                      <w:r w:rsidR="000A51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АС</w:t>
                      </w:r>
                      <w:r w:rsid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№______</w:t>
                      </w:r>
                      <w:r w:rsidR="00FC3C29"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____, дата изг</w:t>
                      </w:r>
                      <w:r w:rsidR="00937E28">
                        <w:rPr>
                          <w:rFonts w:ascii="Arial" w:hAnsi="Arial" w:cs="Arial"/>
                          <w:sz w:val="16"/>
                          <w:szCs w:val="16"/>
                        </w:rPr>
                        <w:t>отовления</w:t>
                      </w:r>
                      <w:r w:rsidRPr="00FF4A3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gramStart"/>
                      <w:r w:rsidR="00B85D0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ИЮНЬ</w:t>
                      </w:r>
                      <w:bookmarkStart w:id="1" w:name="_GoBack"/>
                      <w:bookmarkEnd w:id="1"/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 2022</w:t>
                      </w:r>
                      <w:proofErr w:type="gramEnd"/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г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принят ОТК</w:t>
                      </w:r>
                    </w:p>
                    <w:p w:rsidR="00AF0A97" w:rsidRPr="00FF4A36" w:rsidRDefault="00C04B80" w:rsidP="00FC3C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 w:rsidRPr="00FF4A36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(заполняется от руки)</w:t>
                      </w:r>
                    </w:p>
                    <w:p w:rsidR="00F03073" w:rsidRPr="00FF4A36" w:rsidRDefault="00F03073" w:rsidP="00AF0A9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D7BF9" w:rsidRDefault="003D7BF9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F03073" w:rsidRDefault="00F03073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9B68F8" w:rsidRDefault="009B68F8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3D7BF9" w:rsidRPr="003D7BF9" w:rsidRDefault="003D7BF9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8A66C9" w:rsidRDefault="008A66C9" w:rsidP="00DC088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F03073" w:rsidRPr="003D7BF9" w:rsidRDefault="00F0307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3D7BF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Произведено в России</w:t>
                      </w:r>
                    </w:p>
                    <w:p w:rsidR="00F03073" w:rsidRPr="003D7BF9" w:rsidRDefault="00F0307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3D7BF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ИП Раченков Александр Викторович</w:t>
                      </w:r>
                    </w:p>
                    <w:p w:rsidR="00F03073" w:rsidRPr="003D7BF9" w:rsidRDefault="00F0307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3D7BF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644076 г. Омск, ул. 75-ой Гвардейской бригады, 1 «В»</w:t>
                      </w:r>
                    </w:p>
                    <w:p w:rsidR="00F03073" w:rsidRPr="003D7BF9" w:rsidRDefault="00F0307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3D7BF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</w:r>
                      <w:r w:rsidR="003D7BF9" w:rsidRPr="003D7BF9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c</w:t>
                      </w:r>
                      <w:proofErr w:type="spellStart"/>
                      <w:r w:rsidR="00937E28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оответствуе</w:t>
                      </w:r>
                      <w:r w:rsidRPr="003D7BF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т</w:t>
                      </w:r>
                      <w:proofErr w:type="spellEnd"/>
                      <w:r w:rsidRPr="003D7BF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требованиям ТР ЕАЭС 043/2017 </w:t>
                      </w:r>
                    </w:p>
                    <w:p w:rsidR="00DC0885" w:rsidRDefault="00DC0885" w:rsidP="00DC088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noProof/>
                          <w:sz w:val="20"/>
                        </w:rPr>
                      </w:pPr>
                    </w:p>
                    <w:p w:rsidR="00AF0A97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F0A97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628D5" w:rsidRDefault="00E628D5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80EFC" w:rsidRDefault="00A80EFC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80EFC" w:rsidRDefault="00A80EFC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4884" w:rsidSect="00CF59A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6342"/>
    <w:multiLevelType w:val="multilevel"/>
    <w:tmpl w:val="0419001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EEB243B"/>
    <w:multiLevelType w:val="hybridMultilevel"/>
    <w:tmpl w:val="3BDE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66C0"/>
    <w:multiLevelType w:val="singleLevel"/>
    <w:tmpl w:val="552609E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DA81A89"/>
    <w:multiLevelType w:val="hybridMultilevel"/>
    <w:tmpl w:val="80443B32"/>
    <w:lvl w:ilvl="0" w:tplc="9926D3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F2F8D"/>
    <w:multiLevelType w:val="multilevel"/>
    <w:tmpl w:val="9312B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AB"/>
    <w:rsid w:val="00003061"/>
    <w:rsid w:val="000245C0"/>
    <w:rsid w:val="000339F7"/>
    <w:rsid w:val="000469A2"/>
    <w:rsid w:val="000967FA"/>
    <w:rsid w:val="000A5174"/>
    <w:rsid w:val="000B7818"/>
    <w:rsid w:val="000C6313"/>
    <w:rsid w:val="000E5E6E"/>
    <w:rsid w:val="000F7DAD"/>
    <w:rsid w:val="00116709"/>
    <w:rsid w:val="00132C35"/>
    <w:rsid w:val="001375CF"/>
    <w:rsid w:val="00144426"/>
    <w:rsid w:val="0016627E"/>
    <w:rsid w:val="00171FD8"/>
    <w:rsid w:val="00185246"/>
    <w:rsid w:val="001922A9"/>
    <w:rsid w:val="001B2200"/>
    <w:rsid w:val="001E2B06"/>
    <w:rsid w:val="001E767E"/>
    <w:rsid w:val="001F27BE"/>
    <w:rsid w:val="0020223F"/>
    <w:rsid w:val="00213A56"/>
    <w:rsid w:val="002252E4"/>
    <w:rsid w:val="00243A95"/>
    <w:rsid w:val="00284DF7"/>
    <w:rsid w:val="00292ED7"/>
    <w:rsid w:val="002A3485"/>
    <w:rsid w:val="002C61E0"/>
    <w:rsid w:val="002E34A4"/>
    <w:rsid w:val="002F38B5"/>
    <w:rsid w:val="003240FF"/>
    <w:rsid w:val="00334533"/>
    <w:rsid w:val="00357D8F"/>
    <w:rsid w:val="003747EF"/>
    <w:rsid w:val="003D7BF9"/>
    <w:rsid w:val="003E27A7"/>
    <w:rsid w:val="003F2842"/>
    <w:rsid w:val="003F2FC7"/>
    <w:rsid w:val="003F4A5C"/>
    <w:rsid w:val="00401C32"/>
    <w:rsid w:val="0040575B"/>
    <w:rsid w:val="00413EC5"/>
    <w:rsid w:val="00415340"/>
    <w:rsid w:val="0046651B"/>
    <w:rsid w:val="004824F9"/>
    <w:rsid w:val="004A1734"/>
    <w:rsid w:val="004B2E44"/>
    <w:rsid w:val="004B3752"/>
    <w:rsid w:val="004B6939"/>
    <w:rsid w:val="004C0F1F"/>
    <w:rsid w:val="004D1B05"/>
    <w:rsid w:val="004E7216"/>
    <w:rsid w:val="004F1BF6"/>
    <w:rsid w:val="00503887"/>
    <w:rsid w:val="0050758A"/>
    <w:rsid w:val="00520CD2"/>
    <w:rsid w:val="0054610D"/>
    <w:rsid w:val="00557EE7"/>
    <w:rsid w:val="0057404C"/>
    <w:rsid w:val="005A6720"/>
    <w:rsid w:val="005B04AC"/>
    <w:rsid w:val="005B06C9"/>
    <w:rsid w:val="005C162F"/>
    <w:rsid w:val="005E5494"/>
    <w:rsid w:val="005F5662"/>
    <w:rsid w:val="00604ED6"/>
    <w:rsid w:val="0060684A"/>
    <w:rsid w:val="006110B7"/>
    <w:rsid w:val="00626C3B"/>
    <w:rsid w:val="00637865"/>
    <w:rsid w:val="00644BC7"/>
    <w:rsid w:val="0065373C"/>
    <w:rsid w:val="00660986"/>
    <w:rsid w:val="006C12B7"/>
    <w:rsid w:val="006C5869"/>
    <w:rsid w:val="006D1600"/>
    <w:rsid w:val="006D2569"/>
    <w:rsid w:val="006E2AC5"/>
    <w:rsid w:val="006F69D3"/>
    <w:rsid w:val="007016C2"/>
    <w:rsid w:val="00701D2E"/>
    <w:rsid w:val="00742B23"/>
    <w:rsid w:val="00751D4A"/>
    <w:rsid w:val="00772835"/>
    <w:rsid w:val="00776358"/>
    <w:rsid w:val="007C50AA"/>
    <w:rsid w:val="007D3596"/>
    <w:rsid w:val="008126EC"/>
    <w:rsid w:val="00813B4E"/>
    <w:rsid w:val="00852E17"/>
    <w:rsid w:val="00856836"/>
    <w:rsid w:val="008779D8"/>
    <w:rsid w:val="008925F5"/>
    <w:rsid w:val="008A1C84"/>
    <w:rsid w:val="008A66C9"/>
    <w:rsid w:val="008A6934"/>
    <w:rsid w:val="008B3361"/>
    <w:rsid w:val="008B3C32"/>
    <w:rsid w:val="008B5A44"/>
    <w:rsid w:val="008C091F"/>
    <w:rsid w:val="008C430C"/>
    <w:rsid w:val="008E6959"/>
    <w:rsid w:val="00901685"/>
    <w:rsid w:val="0092603B"/>
    <w:rsid w:val="00937E28"/>
    <w:rsid w:val="00953A46"/>
    <w:rsid w:val="00966E5F"/>
    <w:rsid w:val="00967BC1"/>
    <w:rsid w:val="00981607"/>
    <w:rsid w:val="00993FD4"/>
    <w:rsid w:val="009B68F8"/>
    <w:rsid w:val="009C7EAE"/>
    <w:rsid w:val="009D12DD"/>
    <w:rsid w:val="009D1549"/>
    <w:rsid w:val="009F32A4"/>
    <w:rsid w:val="009F3CE4"/>
    <w:rsid w:val="009F4D15"/>
    <w:rsid w:val="009F7E65"/>
    <w:rsid w:val="00A21659"/>
    <w:rsid w:val="00A22591"/>
    <w:rsid w:val="00A32C49"/>
    <w:rsid w:val="00A80EFC"/>
    <w:rsid w:val="00A870DF"/>
    <w:rsid w:val="00A931AD"/>
    <w:rsid w:val="00A97558"/>
    <w:rsid w:val="00AA2BD5"/>
    <w:rsid w:val="00AC6CEF"/>
    <w:rsid w:val="00AF0A97"/>
    <w:rsid w:val="00B017E0"/>
    <w:rsid w:val="00B12F14"/>
    <w:rsid w:val="00B13DED"/>
    <w:rsid w:val="00B15D2F"/>
    <w:rsid w:val="00B216B3"/>
    <w:rsid w:val="00B352B2"/>
    <w:rsid w:val="00B521E7"/>
    <w:rsid w:val="00B52DF1"/>
    <w:rsid w:val="00B53DCD"/>
    <w:rsid w:val="00B61D13"/>
    <w:rsid w:val="00B77D17"/>
    <w:rsid w:val="00B805BF"/>
    <w:rsid w:val="00B85D00"/>
    <w:rsid w:val="00B91B9E"/>
    <w:rsid w:val="00B9528E"/>
    <w:rsid w:val="00BA4290"/>
    <w:rsid w:val="00BB1298"/>
    <w:rsid w:val="00BB4342"/>
    <w:rsid w:val="00BD6E85"/>
    <w:rsid w:val="00BE1398"/>
    <w:rsid w:val="00BF432B"/>
    <w:rsid w:val="00C04B80"/>
    <w:rsid w:val="00C13E6F"/>
    <w:rsid w:val="00C208E8"/>
    <w:rsid w:val="00C301D3"/>
    <w:rsid w:val="00C41482"/>
    <w:rsid w:val="00C42071"/>
    <w:rsid w:val="00C44110"/>
    <w:rsid w:val="00C8683E"/>
    <w:rsid w:val="00C97A95"/>
    <w:rsid w:val="00CA1013"/>
    <w:rsid w:val="00CA3FD9"/>
    <w:rsid w:val="00CA41B5"/>
    <w:rsid w:val="00CC27F2"/>
    <w:rsid w:val="00CC582A"/>
    <w:rsid w:val="00CE439D"/>
    <w:rsid w:val="00CE751B"/>
    <w:rsid w:val="00CF45CA"/>
    <w:rsid w:val="00CF4634"/>
    <w:rsid w:val="00CF59AB"/>
    <w:rsid w:val="00D0596F"/>
    <w:rsid w:val="00D11F10"/>
    <w:rsid w:val="00D12DFC"/>
    <w:rsid w:val="00D3508F"/>
    <w:rsid w:val="00D361D1"/>
    <w:rsid w:val="00D406AC"/>
    <w:rsid w:val="00D60985"/>
    <w:rsid w:val="00D6318D"/>
    <w:rsid w:val="00D7144B"/>
    <w:rsid w:val="00D91869"/>
    <w:rsid w:val="00D96113"/>
    <w:rsid w:val="00DA04A3"/>
    <w:rsid w:val="00DA112F"/>
    <w:rsid w:val="00DA5782"/>
    <w:rsid w:val="00DB42E8"/>
    <w:rsid w:val="00DC0885"/>
    <w:rsid w:val="00DD46DE"/>
    <w:rsid w:val="00DE4B43"/>
    <w:rsid w:val="00DF7558"/>
    <w:rsid w:val="00E1105B"/>
    <w:rsid w:val="00E13C2B"/>
    <w:rsid w:val="00E628D5"/>
    <w:rsid w:val="00E94841"/>
    <w:rsid w:val="00E94884"/>
    <w:rsid w:val="00E96408"/>
    <w:rsid w:val="00EB4152"/>
    <w:rsid w:val="00EB4D43"/>
    <w:rsid w:val="00EC4591"/>
    <w:rsid w:val="00EE5FCE"/>
    <w:rsid w:val="00EF2B4E"/>
    <w:rsid w:val="00F03073"/>
    <w:rsid w:val="00F04B0D"/>
    <w:rsid w:val="00F04CD1"/>
    <w:rsid w:val="00F15173"/>
    <w:rsid w:val="00F2112E"/>
    <w:rsid w:val="00F21F58"/>
    <w:rsid w:val="00F63D0F"/>
    <w:rsid w:val="00F65D31"/>
    <w:rsid w:val="00F70087"/>
    <w:rsid w:val="00F718F2"/>
    <w:rsid w:val="00F8224A"/>
    <w:rsid w:val="00F9100E"/>
    <w:rsid w:val="00FA3F9A"/>
    <w:rsid w:val="00FB0B19"/>
    <w:rsid w:val="00FB7154"/>
    <w:rsid w:val="00FC0329"/>
    <w:rsid w:val="00FC1BCA"/>
    <w:rsid w:val="00FC3C29"/>
    <w:rsid w:val="00FD22C2"/>
    <w:rsid w:val="00FD4535"/>
    <w:rsid w:val="00FD7DC2"/>
    <w:rsid w:val="00FF1674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98D1"/>
  <w15:chartTrackingRefBased/>
  <w15:docId w15:val="{02511294-5CC1-40F0-A499-C788362B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59AB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rsid w:val="00F65D31"/>
    <w:rPr>
      <w:color w:val="0000FF"/>
      <w:u w:val="single"/>
    </w:rPr>
  </w:style>
  <w:style w:type="paragraph" w:styleId="a4">
    <w:name w:val="Body Text"/>
    <w:basedOn w:val="a"/>
    <w:link w:val="a5"/>
    <w:rsid w:val="00EB4D43"/>
    <w:pPr>
      <w:spacing w:after="0" w:line="240" w:lineRule="auto"/>
      <w:ind w:right="-15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rsid w:val="00EB4D43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D361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361D1"/>
    <w:rPr>
      <w:rFonts w:ascii="Segoe UI" w:hAnsi="Segoe UI" w:cs="Segoe UI"/>
      <w:sz w:val="18"/>
      <w:szCs w:val="18"/>
      <w:lang w:eastAsia="en-US"/>
    </w:rPr>
  </w:style>
  <w:style w:type="paragraph" w:customStyle="1" w:styleId="10">
    <w:name w:val="Обычный1"/>
    <w:rsid w:val="008B5A44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paragraph" w:customStyle="1" w:styleId="2">
    <w:name w:val="Обычный2"/>
    <w:rsid w:val="00C04B80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customStyle="1" w:styleId="3">
    <w:name w:val="Обычный3"/>
    <w:rsid w:val="00BB4342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customStyle="1" w:styleId="4">
    <w:name w:val="Обычный4"/>
    <w:rsid w:val="000469A2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styleId="a8">
    <w:name w:val="List Paragraph"/>
    <w:basedOn w:val="a"/>
    <w:uiPriority w:val="34"/>
    <w:qFormat/>
    <w:rsid w:val="000A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ADC0-8267-42A7-BF25-815441B1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Links>
    <vt:vector size="6" baseType="variant"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http://www.alarsec.ru/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5</cp:revision>
  <cp:lastPrinted>2022-05-12T08:27:00Z</cp:lastPrinted>
  <dcterms:created xsi:type="dcterms:W3CDTF">2022-05-27T05:06:00Z</dcterms:created>
  <dcterms:modified xsi:type="dcterms:W3CDTF">2022-09-23T08:48:00Z</dcterms:modified>
</cp:coreProperties>
</file>